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GARDE À DOMICILE À HORAIRES IRRÉGULIERS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Employeur : 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 w:val="0"/>
          <w:sz w:val="20"/>
        </w:rPr>
        <w:t>Salarié(e)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la garde à domicile d’enfants ou de personnes nécessitant une surveillance particulière, aux horaires irréguliers définis ci-après, conformément aux dispositions du Code du travail et du Code de la sécurité sociale.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indéterminée. Il prendra effet à compter de la signature des deux parties.</w:t>
      </w:r>
    </w:p>
    <w:p/>
    <w:p>
      <w:r>
        <w:rPr>
          <w:b/>
          <w:sz w:val="20"/>
        </w:rPr>
        <w:t>Article 3 – Horaires de travail</w:t>
      </w:r>
    </w:p>
    <w:p>
      <w:r>
        <w:rPr>
          <w:b w:val="0"/>
          <w:sz w:val="20"/>
        </w:rPr>
        <w:t>Le salarié effectuera des gardes à domicile aux horaires suivants, qui sont irréguliers et susceptibles de varier en fonction des besoins de l’employeur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Article 4 – Lieu de travail</w:t>
      </w:r>
    </w:p>
    <w:p>
      <w:r>
        <w:rPr>
          <w:b w:val="0"/>
          <w:sz w:val="20"/>
        </w:rPr>
        <w:t>Les gardes auront lieu au domicile de l’employeur situé à l’adresse indiquée ci-dessus, sauf accord contraire entre les parties.</w:t>
      </w:r>
    </w:p>
    <w:p/>
    <w:p>
      <w:r>
        <w:rPr>
          <w:b/>
          <w:sz w:val="20"/>
        </w:rPr>
        <w:t>Article 5 – Rémunération</w:t>
      </w:r>
    </w:p>
    <w:p>
      <w:r>
        <w:rPr>
          <w:b w:val="0"/>
          <w:sz w:val="20"/>
        </w:rPr>
        <w:t>Le salarié percevra un salaire horaire brut de _________________ € conformément à la convention collective applicable.</w:t>
      </w:r>
    </w:p>
    <w:p>
      <w:r>
        <w:rPr>
          <w:b w:val="0"/>
          <w:sz w:val="20"/>
        </w:rPr>
        <w:t>Le paiement sera effectué mensuellement par virement bancaire ou chèque, au plus tard le __________ de chaque mois.</w:t>
      </w:r>
    </w:p>
    <w:p/>
    <w:p>
      <w:r>
        <w:rPr>
          <w:b/>
          <w:sz w:val="20"/>
        </w:rPr>
        <w:t>Article 6 – Durée et organisation du travail</w:t>
      </w:r>
    </w:p>
    <w:p>
      <w:r>
        <w:rPr>
          <w:b w:val="0"/>
          <w:sz w:val="20"/>
        </w:rPr>
        <w:t>Le salarié bénéficiera d’un temps de repos quotidien et hebdomadaire conformément aux dispositions légales en vigueur.</w:t>
      </w:r>
    </w:p>
    <w:p>
      <w:r>
        <w:rPr>
          <w:b w:val="0"/>
          <w:sz w:val="20"/>
        </w:rPr>
        <w:t>Les heures effectuées au-delà de la durée légale seront considérées comme heures supplémentaires et rémunérées conformément à la loi et à la convention collective.</w:t>
      </w:r>
    </w:p>
    <w:p/>
    <w:p>
      <w:r>
        <w:rPr>
          <w:b/>
          <w:sz w:val="20"/>
        </w:rPr>
        <w:t>Article 7 – Obligations du salarié</w:t>
      </w:r>
    </w:p>
    <w:p>
      <w:r>
        <w:rPr>
          <w:b w:val="0"/>
          <w:sz w:val="20"/>
        </w:rPr>
        <w:t>Le salarié s’engage à accomplir sa mission avec diligence, loyauté et confidentialité.</w:t>
      </w:r>
    </w:p>
    <w:p>
      <w:r>
        <w:rPr>
          <w:b w:val="0"/>
          <w:sz w:val="20"/>
        </w:rPr>
        <w:t>Il devra veiller à la sécurité, au bien-être et à la santé des personnes gardées, et respecter les instructions particulières communiquées par l’employeur.</w:t>
      </w:r>
    </w:p>
    <w:p/>
    <w:p>
      <w:r>
        <w:rPr>
          <w:b/>
          <w:sz w:val="20"/>
        </w:rPr>
        <w:t>Article 8 – Obligations de l’employeur</w:t>
      </w:r>
    </w:p>
    <w:p>
      <w:r>
        <w:rPr>
          <w:b w:val="0"/>
          <w:sz w:val="20"/>
        </w:rPr>
        <w:t>L’employeur s’engage à fournir au salarié les informations nécessaires à la bonne exécution du travail, ainsi que les moyens et conditions nécessaires à la sécurité et à la santé au travail.</w:t>
      </w:r>
    </w:p>
    <w:p>
      <w:r>
        <w:rPr>
          <w:b w:val="0"/>
          <w:sz w:val="20"/>
        </w:rPr>
        <w:t>L’employeur respectera les obligations légales et conventionnelles relatives à l’emploi d’un salarié à domicile.</w:t>
      </w:r>
    </w:p>
    <w:p/>
    <w:p>
      <w:r>
        <w:rPr>
          <w:b/>
          <w:sz w:val="20"/>
        </w:rPr>
        <w:t>Article 9 – Absences et congés</w:t>
      </w:r>
    </w:p>
    <w:p>
      <w:r>
        <w:rPr>
          <w:b w:val="0"/>
          <w:sz w:val="20"/>
        </w:rPr>
        <w:t>Le salarié devra informer l’employeur dans les plus brefs délais en cas d’absence ou d’empêchement.</w:t>
      </w:r>
    </w:p>
    <w:p>
      <w:r>
        <w:rPr>
          <w:b w:val="0"/>
          <w:sz w:val="20"/>
        </w:rPr>
        <w:t>Les congés payés seront pris conformément à la législation en vigueur et à la convention collective applicable.</w:t>
      </w:r>
    </w:p>
    <w:p/>
    <w:p>
      <w:r>
        <w:rPr>
          <w:b/>
          <w:sz w:val="20"/>
        </w:rPr>
        <w:t>Article 10 – Rupture du contrat</w:t>
      </w:r>
    </w:p>
    <w:p>
      <w:r>
        <w:rPr>
          <w:b w:val="0"/>
          <w:sz w:val="20"/>
        </w:rPr>
        <w:t>Le contrat peut être rompu à tout moment par l’une ou l’autre des parties, sous réserve du respect des dispositions légales relatives au préavis et à la procédure applicable.</w:t>
      </w:r>
    </w:p>
    <w:p>
      <w:r>
        <w:rPr>
          <w:b w:val="0"/>
          <w:sz w:val="20"/>
        </w:rPr>
        <w:t>Toute rupture devra être notifiée par écrit, par lettre recommandée avec avis de réception ou remise en main propre contre décharge.</w:t>
      </w:r>
    </w:p>
    <w:p/>
    <w:p>
      <w:r>
        <w:rPr>
          <w:b/>
          <w:sz w:val="20"/>
        </w:rPr>
        <w:t>Article 11 – Confidentialité</w:t>
      </w:r>
    </w:p>
    <w:p>
      <w:r>
        <w:rPr>
          <w:b w:val="0"/>
          <w:sz w:val="20"/>
        </w:rPr>
        <w:t>Le salarié est tenu à une obligation de confidentialité concernant toutes les informations dont il pourrait avoir connaissance dans le cadre de l’exécution de ses fonctions.</w:t>
      </w:r>
    </w:p>
    <w:p/>
    <w:p>
      <w:r>
        <w:rPr>
          <w:b/>
          <w:sz w:val="20"/>
        </w:rPr>
        <w:t>Article 12 – Litiges</w:t>
      </w:r>
    </w:p>
    <w:p>
      <w:r>
        <w:rPr>
          <w:b w:val="0"/>
          <w:sz w:val="20"/>
        </w:rPr>
        <w:t>En cas de litige relatif à l’interprétation ou à l’exécution du présent contrat, les parties s’efforceront de trouver une solution amiable.</w:t>
      </w:r>
    </w:p>
    <w:p>
      <w:r>
        <w:rPr>
          <w:b w:val="0"/>
          <w:sz w:val="20"/>
        </w:rPr>
        <w:t>À défaut, le litige sera soumis aux juridictions compétentes conformément au droit français.</w:t>
      </w:r>
    </w:p>
    <w:p/>
    <w:p/>
    <w:p>
      <w:r>
        <w:rPr>
          <w:b w:val="0"/>
          <w:sz w:val="20"/>
        </w:rPr>
        <w:t>Lieu de signature : _________________________________________________</w:t>
      </w:r>
    </w:p>
    <w:p>
      <w:r>
        <w:rPr>
          <w:b w:val="0"/>
          <w:sz w:val="20"/>
        </w:rPr>
        <w:t>Date de 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SALARIÉ(E)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https://juridique-travail.com/modele-contrat-garde-a-domicile-horaires-irreguliers/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contrat-garde-a-domicile-horaires-irreguliers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