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TRAVAIL À DURÉE INDÉTERMINÉE – 39 HEURES HEBDOMADAIRES</w:t>
      </w:r>
    </w:p>
    <w:p/>
    <w:p>
      <w:r>
        <w:rPr>
          <w:b/>
          <w:sz w:val="20"/>
        </w:rPr>
        <w:t>Informations sur l’Employeur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du siège social : ____________________________________________</w:t>
      </w:r>
    </w:p>
    <w:p>
      <w:r>
        <w:rPr>
          <w:b w:val="0"/>
          <w:sz w:val="20"/>
        </w:rPr>
        <w:t>SIRET : 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</w:t>
      </w:r>
    </w:p>
    <w:p>
      <w:r>
        <w:rPr>
          <w:b w:val="0"/>
          <w:sz w:val="20"/>
        </w:rPr>
        <w:t>Qualité du représentant : ____________________________________________</w:t>
      </w:r>
    </w:p>
    <w:p/>
    <w:p>
      <w:r>
        <w:rPr>
          <w:b/>
          <w:sz w:val="20"/>
        </w:rPr>
        <w:t>Informations sur le Salarié :</w:t>
      </w:r>
    </w:p>
    <w:p>
      <w:r>
        <w:rPr>
          <w:b w:val="0"/>
          <w:sz w:val="20"/>
        </w:rPr>
        <w:t>Nom et Prénom : _____________________________________________________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</w:t>
      </w:r>
    </w:p>
    <w:p>
      <w:r>
        <w:rPr>
          <w:b w:val="0"/>
          <w:sz w:val="20"/>
        </w:rPr>
        <w:t>Numéro de sécurité sociale : _________________________________________</w:t>
      </w:r>
    </w:p>
    <w:p/>
    <w:p>
      <w:r>
        <w:rPr>
          <w:b/>
          <w:sz w:val="20"/>
        </w:rPr>
        <w:t>Préambule :</w:t>
      </w:r>
    </w:p>
    <w:p>
      <w:r>
        <w:rPr>
          <w:b w:val="0"/>
          <w:sz w:val="20"/>
        </w:rPr>
        <w:t>Le présent contrat est conclu conformément aux dispositions du Code du travail français et aux conventions collectives applicables. Le salarié est embauché sous contrat à durée indéterminée (CDI) à temps complet, pour une durée hebdomadaire de travail de 39 heures.</w:t>
      </w:r>
    </w:p>
    <w:p/>
    <w:p>
      <w:r>
        <w:rPr>
          <w:b/>
          <w:sz w:val="20"/>
        </w:rPr>
        <w:t>Article 1 – Fonction et classification</w:t>
      </w:r>
    </w:p>
    <w:p>
      <w:r>
        <w:rPr>
          <w:b w:val="0"/>
          <w:sz w:val="20"/>
        </w:rPr>
        <w:t>Le salarié est engagé en qualité de : _______________________________________.</w:t>
      </w:r>
    </w:p>
    <w:p>
      <w:r>
        <w:rPr>
          <w:b w:val="0"/>
          <w:sz w:val="20"/>
        </w:rPr>
        <w:t>Cette fonction relève de la classification : _________________________________, selon la convention collective applicable.</w:t>
      </w:r>
    </w:p>
    <w:p/>
    <w:p>
      <w:r>
        <w:rPr>
          <w:b/>
          <w:sz w:val="20"/>
        </w:rPr>
        <w:t>Article 2 – Durée du travail</w:t>
      </w:r>
    </w:p>
    <w:p>
      <w:r>
        <w:rPr>
          <w:b w:val="0"/>
          <w:sz w:val="20"/>
        </w:rPr>
        <w:t>La durée hebdomadaire de travail est fixée à 39 heures réparties selon l’organisation interne de l’entreprise.</w:t>
      </w:r>
    </w:p>
    <w:p>
      <w:r>
        <w:rPr>
          <w:b w:val="0"/>
          <w:sz w:val="20"/>
        </w:rPr>
        <w:t>Les horaires de travail seront communiqués au salarié et pourront être modifiés en fonction des nécessités de service dans le respect des dispositions légales et conventionnelles.</w:t>
      </w:r>
    </w:p>
    <w:p>
      <w:r>
        <w:rPr>
          <w:b w:val="0"/>
          <w:sz w:val="20"/>
        </w:rPr>
        <w:t>Les heures supplémentaires, au-delà de 35 heures hebdomadaires, seront rémunérées conformément à la loi.</w:t>
      </w:r>
    </w:p>
    <w:p/>
    <w:p>
      <w:r>
        <w:rPr>
          <w:b/>
          <w:sz w:val="20"/>
        </w:rPr>
        <w:t>Article 3 – Lieu de travail</w:t>
      </w:r>
    </w:p>
    <w:p>
      <w:r>
        <w:rPr>
          <w:b w:val="0"/>
          <w:sz w:val="20"/>
        </w:rPr>
        <w:t>Le salarié exercera ses fonctions à l’adresse suivante : ___________________________.</w:t>
      </w:r>
    </w:p>
    <w:p>
      <w:r>
        <w:rPr>
          <w:b w:val="0"/>
          <w:sz w:val="20"/>
        </w:rPr>
        <w:t>Toute modification du lieu de travail sera soumise à une information préalable et devra respecter la réglementation en vigueur.</w:t>
      </w:r>
    </w:p>
    <w:p/>
    <w:p>
      <w:r>
        <w:rPr>
          <w:b/>
          <w:sz w:val="20"/>
        </w:rPr>
        <w:t>Article 4 – Période d’essai</w:t>
      </w:r>
    </w:p>
    <w:p>
      <w:r>
        <w:rPr>
          <w:b w:val="0"/>
          <w:sz w:val="20"/>
        </w:rPr>
        <w:t>Le contrat est soumis à une période d’essai de __ mois, renouvelable une fois, durant laquelle chacune des parties pourra mettre fin au contrat sans indemnité.</w:t>
      </w:r>
    </w:p>
    <w:p/>
    <w:p>
      <w:r>
        <w:rPr>
          <w:b/>
          <w:sz w:val="20"/>
        </w:rPr>
        <w:t>Article 5 – Rémunération</w:t>
      </w:r>
    </w:p>
    <w:p>
      <w:r>
        <w:rPr>
          <w:b w:val="0"/>
          <w:sz w:val="20"/>
        </w:rPr>
        <w:t>Le salarié percevra une rémunération brute mensuelle de ____________ euros, versée le dernier jour ouvrable de chaque mois par virement bancaire.</w:t>
      </w:r>
    </w:p>
    <w:p>
      <w:r>
        <w:rPr>
          <w:b w:val="0"/>
          <w:sz w:val="20"/>
        </w:rPr>
        <w:t>Cette rémunération correspond à un temps plein de 39 heures hebdomadaires et inclut les majorations légales et conventionnelles applicables.</w:t>
      </w:r>
    </w:p>
    <w:p>
      <w:r>
        <w:rPr>
          <w:b w:val="0"/>
          <w:sz w:val="20"/>
        </w:rPr>
        <w:t>Les primes, avantages en nature et autres éléments variables de rémunération seront précisés dans un avenant si applicable.</w:t>
      </w:r>
    </w:p>
    <w:p/>
    <w:p>
      <w:r>
        <w:rPr>
          <w:b/>
          <w:sz w:val="20"/>
        </w:rPr>
        <w:t>Article 6 – Congés payés</w:t>
      </w:r>
    </w:p>
    <w:p>
      <w:r>
        <w:rPr>
          <w:b w:val="0"/>
          <w:sz w:val="20"/>
        </w:rPr>
        <w:t>Le salarié bénéficie des congés payés conformément aux dispositions légales et conventionnelles en vigueur, soit 2,5 jours ouvrables par mois de travail effectif.</w:t>
      </w:r>
    </w:p>
    <w:p>
      <w:r>
        <w:rPr>
          <w:b w:val="0"/>
          <w:sz w:val="20"/>
        </w:rPr>
        <w:t>Les modalités de prise des congés seront définies en accord avec l’employeur et dans le respect des procédures internes.</w:t>
      </w:r>
    </w:p>
    <w:p/>
    <w:p>
      <w:r>
        <w:rPr>
          <w:b/>
          <w:sz w:val="20"/>
        </w:rPr>
        <w:t>Article 7 – Obligations du salarié</w:t>
      </w:r>
    </w:p>
    <w:p>
      <w:r>
        <w:rPr>
          <w:b w:val="0"/>
          <w:sz w:val="20"/>
        </w:rPr>
        <w:t>Le salarié s’engage à exécuter personnellement sa prestation de travail, conformément aux instructions de l’employeur, et à respecter le règlement intérieur de l’entreprise.</w:t>
      </w:r>
    </w:p>
    <w:p>
      <w:r>
        <w:rPr>
          <w:b w:val="0"/>
          <w:sz w:val="20"/>
        </w:rPr>
        <w:t>Il devra observer une discrétion professionnelle et veiller à la confidentialité des informations dont il aura connaissance.</w:t>
      </w:r>
    </w:p>
    <w:p/>
    <w:p>
      <w:r>
        <w:rPr>
          <w:b/>
          <w:sz w:val="20"/>
        </w:rPr>
        <w:t>Article 8 – Obligations de l’employeur</w:t>
      </w:r>
    </w:p>
    <w:p>
      <w:r>
        <w:rPr>
          <w:b w:val="0"/>
          <w:sz w:val="20"/>
        </w:rPr>
        <w:t>L’employeur s’engage à fournir au salarié les moyens nécessaires à l’exercice de ses fonctions et à respecter les dispositions légales et conventionnelles relatives à la santé, la sécurité et les conditions de travail.</w:t>
      </w:r>
    </w:p>
    <w:p/>
    <w:p>
      <w:r>
        <w:rPr>
          <w:b/>
          <w:sz w:val="20"/>
        </w:rPr>
        <w:t>Article 9 – Suspension du contrat</w:t>
      </w:r>
    </w:p>
    <w:p>
      <w:r>
        <w:rPr>
          <w:b w:val="0"/>
          <w:sz w:val="20"/>
        </w:rPr>
        <w:t>Le contrat pourra être suspendu en cas de maladie, accident, congé maternité, congé parental, ou tout autre motif prévu par la loi.</w:t>
      </w:r>
    </w:p>
    <w:p>
      <w:r>
        <w:rPr>
          <w:b w:val="0"/>
          <w:sz w:val="20"/>
        </w:rPr>
        <w:t>Le salarié devra justifier toute absence conformément aux règles applicables.</w:t>
      </w:r>
    </w:p>
    <w:p/>
    <w:p>
      <w:r>
        <w:rPr>
          <w:b/>
          <w:sz w:val="20"/>
        </w:rPr>
        <w:t>Article 10 – Confidentialité</w:t>
      </w:r>
    </w:p>
    <w:p>
      <w:r>
        <w:rPr>
          <w:b w:val="0"/>
          <w:sz w:val="20"/>
        </w:rPr>
        <w:t>Le salarié est tenu à une obligation de confidentialité concernant toutes les informations dont il aura connaissance dans le cadre de ses fonctions, pendant et après la cessation du contrat.</w:t>
      </w:r>
    </w:p>
    <w:p/>
    <w:p>
      <w:r>
        <w:rPr>
          <w:b/>
          <w:sz w:val="20"/>
        </w:rPr>
        <w:t>Article 11 – Durée et résiliation</w:t>
      </w:r>
    </w:p>
    <w:p>
      <w:r>
        <w:rPr>
          <w:b w:val="0"/>
          <w:sz w:val="20"/>
        </w:rPr>
        <w:t>Le présent contrat est conclu pour une durée indéterminée.</w:t>
      </w:r>
    </w:p>
    <w:p>
      <w:r>
        <w:rPr>
          <w:b w:val="0"/>
          <w:sz w:val="20"/>
        </w:rPr>
        <w:t>Chacune des parties pourra y mettre fin dans les conditions prévues par le Code du travail et la convention collective applicable, en respectant les délais de préavis.</w:t>
      </w:r>
    </w:p>
    <w:p/>
    <w:p>
      <w:r>
        <w:rPr>
          <w:b/>
          <w:sz w:val="20"/>
        </w:rPr>
        <w:t>Article 12 – Droit applicable et litiges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Tout différend relatif à l’interprétation ou à l’exécution du contrat sera soumis aux juridictions compétentes dans les conditions de droit commun.</w:t>
      </w:r>
    </w:p>
    <w:p/>
    <w:p/>
    <w:p>
      <w:r>
        <w:rPr>
          <w:b w:val="0"/>
          <w:sz w:val="20"/>
        </w:rPr>
        <w:t>Lieu de signature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https://juridique-travail.com/modele-contrat-de-travail-39-heures/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contrat-de-travail-39-heures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